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A428" w14:textId="29D45CEC" w:rsidR="005A6C2B" w:rsidRPr="00607B75" w:rsidRDefault="00120DD1" w:rsidP="00271D80">
      <w:pPr>
        <w:rPr>
          <w:sz w:val="22"/>
        </w:rPr>
      </w:pPr>
      <w:r>
        <w:rPr>
          <w:sz w:val="22"/>
        </w:rPr>
        <w:t>1</w:t>
      </w:r>
      <w:r w:rsidR="00927325">
        <w:rPr>
          <w:sz w:val="22"/>
        </w:rPr>
        <w:t>2</w:t>
      </w:r>
      <w:r w:rsidR="00C443C5" w:rsidRPr="00607B75">
        <w:rPr>
          <w:sz w:val="22"/>
        </w:rPr>
        <w:t xml:space="preserve"> </w:t>
      </w:r>
      <w:r w:rsidR="005A6C2B" w:rsidRPr="00607B75">
        <w:rPr>
          <w:sz w:val="22"/>
        </w:rPr>
        <w:t xml:space="preserve">in attendance (hosted by </w:t>
      </w:r>
      <w:r>
        <w:rPr>
          <w:sz w:val="22"/>
        </w:rPr>
        <w:t>Dick and Robbie Broussard</w:t>
      </w:r>
      <w:r w:rsidR="005A6C2B" w:rsidRPr="00607B75">
        <w:rPr>
          <w:sz w:val="22"/>
        </w:rPr>
        <w:t>)</w:t>
      </w:r>
    </w:p>
    <w:p w14:paraId="3525A549" w14:textId="77777777" w:rsidR="005A6C2B" w:rsidRPr="00607B75" w:rsidRDefault="005A6C2B" w:rsidP="009D3DAD">
      <w:pPr>
        <w:spacing w:after="0"/>
        <w:rPr>
          <w:b/>
          <w:bCs/>
          <w:sz w:val="22"/>
          <w:u w:val="single"/>
        </w:rPr>
      </w:pPr>
      <w:r w:rsidRPr="00607B75">
        <w:rPr>
          <w:b/>
          <w:bCs/>
          <w:sz w:val="22"/>
          <w:u w:val="single"/>
        </w:rPr>
        <w:t>Board Members present:</w:t>
      </w:r>
    </w:p>
    <w:p w14:paraId="0042BE6F" w14:textId="77777777" w:rsidR="005A6C2B" w:rsidRPr="00607B75" w:rsidRDefault="005A6C2B" w:rsidP="009D3DAD">
      <w:pPr>
        <w:spacing w:after="0"/>
        <w:rPr>
          <w:sz w:val="22"/>
        </w:rPr>
      </w:pPr>
      <w:r w:rsidRPr="00607B75">
        <w:rPr>
          <w:sz w:val="22"/>
        </w:rPr>
        <w:t>Jeff Miller (2012), President</w:t>
      </w:r>
      <w:r w:rsidRPr="00607B75">
        <w:rPr>
          <w:sz w:val="22"/>
        </w:rPr>
        <w:tab/>
      </w:r>
      <w:r w:rsidRPr="00607B75">
        <w:rPr>
          <w:sz w:val="22"/>
        </w:rPr>
        <w:tab/>
        <w:t>Telephone 253-639-1915</w:t>
      </w:r>
    </w:p>
    <w:p w14:paraId="3F037196" w14:textId="124B2A54" w:rsidR="005A6C2B" w:rsidRPr="00607B75" w:rsidRDefault="005A6C2B" w:rsidP="009D3DAD">
      <w:pPr>
        <w:spacing w:after="0"/>
        <w:rPr>
          <w:sz w:val="22"/>
        </w:rPr>
      </w:pPr>
      <w:r w:rsidRPr="00607B75">
        <w:rPr>
          <w:sz w:val="22"/>
        </w:rPr>
        <w:t>John Tomlinson (2013), VP</w:t>
      </w:r>
    </w:p>
    <w:p w14:paraId="786B3AAD" w14:textId="77777777" w:rsidR="00C670EA" w:rsidRPr="00607B75" w:rsidRDefault="00C670EA" w:rsidP="00C670EA">
      <w:pPr>
        <w:spacing w:after="0"/>
        <w:rPr>
          <w:sz w:val="22"/>
        </w:rPr>
      </w:pPr>
      <w:r w:rsidRPr="00607B75">
        <w:rPr>
          <w:sz w:val="22"/>
        </w:rPr>
        <w:t>Janet Gundlach (even year), Treasurer</w:t>
      </w:r>
    </w:p>
    <w:p w14:paraId="68A386E5" w14:textId="77047AB7" w:rsidR="004C79DD" w:rsidRPr="00607B75" w:rsidRDefault="004C79DD" w:rsidP="009D3DAD">
      <w:pPr>
        <w:spacing w:after="0"/>
        <w:rPr>
          <w:sz w:val="22"/>
        </w:rPr>
      </w:pPr>
      <w:r w:rsidRPr="00607B75">
        <w:rPr>
          <w:sz w:val="22"/>
        </w:rPr>
        <w:t>Tara Owens (2022), Vice-treasurer</w:t>
      </w:r>
    </w:p>
    <w:p w14:paraId="5F8EF008" w14:textId="6DB4221B" w:rsidR="0060454D" w:rsidRPr="00607B75" w:rsidRDefault="005A6C2B" w:rsidP="001D7AD8">
      <w:pPr>
        <w:spacing w:after="0"/>
        <w:rPr>
          <w:sz w:val="22"/>
        </w:rPr>
      </w:pPr>
      <w:r w:rsidRPr="00607B75">
        <w:rPr>
          <w:sz w:val="22"/>
        </w:rPr>
        <w:t>Andy Karmy (2017)</w:t>
      </w:r>
    </w:p>
    <w:p w14:paraId="38B0F042" w14:textId="77777777" w:rsidR="00123669" w:rsidRPr="00607B75" w:rsidRDefault="00123669" w:rsidP="00123669">
      <w:pPr>
        <w:spacing w:after="0"/>
        <w:rPr>
          <w:sz w:val="22"/>
        </w:rPr>
      </w:pPr>
      <w:r w:rsidRPr="00607B75">
        <w:rPr>
          <w:sz w:val="22"/>
        </w:rPr>
        <w:t>Mark Owens (2017)</w:t>
      </w:r>
    </w:p>
    <w:p w14:paraId="07CB986F" w14:textId="77777777" w:rsidR="00123669" w:rsidRPr="00607B75" w:rsidRDefault="00123669" w:rsidP="00123669">
      <w:pPr>
        <w:spacing w:after="0"/>
        <w:rPr>
          <w:sz w:val="22"/>
        </w:rPr>
      </w:pPr>
      <w:r w:rsidRPr="00607B75">
        <w:rPr>
          <w:sz w:val="22"/>
        </w:rPr>
        <w:t>Rex MacLean (2018)</w:t>
      </w:r>
    </w:p>
    <w:p w14:paraId="0DA30E88" w14:textId="26C6B8A0" w:rsidR="00EC614E" w:rsidRPr="00607B75" w:rsidRDefault="00EC614E" w:rsidP="001D7AD8">
      <w:pPr>
        <w:spacing w:after="0"/>
        <w:rPr>
          <w:sz w:val="22"/>
        </w:rPr>
      </w:pPr>
      <w:r w:rsidRPr="00607B75">
        <w:rPr>
          <w:sz w:val="22"/>
        </w:rPr>
        <w:t>Kevin Mayes (2020)</w:t>
      </w:r>
    </w:p>
    <w:p w14:paraId="63D1FF85" w14:textId="341F80A2" w:rsidR="00D7440B" w:rsidRPr="00607B75" w:rsidRDefault="00D7440B" w:rsidP="009D3DAD">
      <w:pPr>
        <w:spacing w:after="0"/>
        <w:rPr>
          <w:sz w:val="22"/>
        </w:rPr>
      </w:pPr>
      <w:r w:rsidRPr="00607B75">
        <w:rPr>
          <w:b/>
          <w:bCs/>
          <w:sz w:val="22"/>
          <w:u w:val="single"/>
        </w:rPr>
        <w:t>Board Members absent</w:t>
      </w:r>
      <w:r w:rsidRPr="00607B75">
        <w:rPr>
          <w:sz w:val="22"/>
        </w:rPr>
        <w:t>:</w:t>
      </w:r>
    </w:p>
    <w:p w14:paraId="12E9266D" w14:textId="551B7AFB" w:rsidR="00EC492B" w:rsidRPr="00607B75" w:rsidRDefault="00EC492B" w:rsidP="009D3DAD">
      <w:pPr>
        <w:spacing w:after="0"/>
        <w:rPr>
          <w:sz w:val="22"/>
        </w:rPr>
      </w:pPr>
      <w:r w:rsidRPr="00607B75">
        <w:rPr>
          <w:sz w:val="22"/>
        </w:rPr>
        <w:t>Anum Ahmed (2021)</w:t>
      </w:r>
    </w:p>
    <w:p w14:paraId="333FB5A9" w14:textId="28023382" w:rsidR="00D7440B" w:rsidRPr="00607B75" w:rsidRDefault="00D7440B" w:rsidP="00D7440B">
      <w:pPr>
        <w:spacing w:after="0"/>
        <w:rPr>
          <w:sz w:val="22"/>
        </w:rPr>
      </w:pPr>
      <w:r w:rsidRPr="00607B75">
        <w:rPr>
          <w:b/>
          <w:bCs/>
          <w:sz w:val="22"/>
          <w:u w:val="single"/>
        </w:rPr>
        <w:t>Guest</w:t>
      </w:r>
      <w:r w:rsidR="00330CB0" w:rsidRPr="00607B75">
        <w:rPr>
          <w:b/>
          <w:bCs/>
          <w:sz w:val="22"/>
          <w:u w:val="single"/>
        </w:rPr>
        <w:t xml:space="preserve">s </w:t>
      </w:r>
      <w:r w:rsidRPr="00607B75">
        <w:rPr>
          <w:b/>
          <w:bCs/>
          <w:sz w:val="22"/>
          <w:u w:val="single"/>
        </w:rPr>
        <w:t>present</w:t>
      </w:r>
      <w:r w:rsidRPr="00607B75">
        <w:rPr>
          <w:sz w:val="22"/>
        </w:rPr>
        <w:t>:</w:t>
      </w:r>
    </w:p>
    <w:p w14:paraId="777EC117" w14:textId="18CC5395" w:rsidR="00123669" w:rsidRPr="00607B75" w:rsidRDefault="00123669" w:rsidP="00D7440B">
      <w:pPr>
        <w:spacing w:after="0"/>
        <w:rPr>
          <w:sz w:val="22"/>
        </w:rPr>
      </w:pPr>
      <w:r w:rsidRPr="00607B75">
        <w:rPr>
          <w:sz w:val="22"/>
        </w:rPr>
        <w:t>Greg Drew</w:t>
      </w:r>
      <w:r w:rsidR="00845273" w:rsidRPr="00607B75">
        <w:rPr>
          <w:sz w:val="22"/>
        </w:rPr>
        <w:tab/>
        <w:t>(taxiway C)</w:t>
      </w:r>
    </w:p>
    <w:p w14:paraId="0519AA2F" w14:textId="09D5308A" w:rsidR="00C15937" w:rsidRDefault="00015DF9" w:rsidP="00D7440B">
      <w:pPr>
        <w:spacing w:after="0"/>
        <w:rPr>
          <w:sz w:val="22"/>
        </w:rPr>
      </w:pPr>
      <w:r>
        <w:rPr>
          <w:sz w:val="22"/>
        </w:rPr>
        <w:t xml:space="preserve">Dick </w:t>
      </w:r>
      <w:proofErr w:type="gramStart"/>
      <w:r>
        <w:rPr>
          <w:sz w:val="22"/>
        </w:rPr>
        <w:t>Broussard  (</w:t>
      </w:r>
      <w:proofErr w:type="gramEnd"/>
      <w:r>
        <w:rPr>
          <w:sz w:val="22"/>
        </w:rPr>
        <w:t>taxiway I)</w:t>
      </w:r>
    </w:p>
    <w:p w14:paraId="576BE01E" w14:textId="3E52EE34" w:rsidR="00015DF9" w:rsidRDefault="00015DF9" w:rsidP="00D7440B">
      <w:pPr>
        <w:spacing w:after="0"/>
        <w:rPr>
          <w:sz w:val="22"/>
        </w:rPr>
      </w:pPr>
      <w:r>
        <w:rPr>
          <w:sz w:val="22"/>
        </w:rPr>
        <w:t>Robbie Broussard (taxiway I)</w:t>
      </w:r>
    </w:p>
    <w:p w14:paraId="3D5783A8" w14:textId="6DEF9C83" w:rsidR="00015DF9" w:rsidRPr="00607B75" w:rsidRDefault="00015DF9" w:rsidP="00D7440B">
      <w:pPr>
        <w:spacing w:after="0"/>
        <w:rPr>
          <w:sz w:val="22"/>
        </w:rPr>
      </w:pPr>
      <w:r>
        <w:rPr>
          <w:sz w:val="22"/>
        </w:rPr>
        <w:t xml:space="preserve">Leone </w:t>
      </w:r>
      <w:proofErr w:type="gramStart"/>
      <w:r>
        <w:rPr>
          <w:sz w:val="22"/>
        </w:rPr>
        <w:t>Tomlinson  (</w:t>
      </w:r>
      <w:proofErr w:type="gramEnd"/>
      <w:r>
        <w:rPr>
          <w:sz w:val="22"/>
        </w:rPr>
        <w:t>taxiway H)</w:t>
      </w:r>
    </w:p>
    <w:p w14:paraId="3F218287" w14:textId="43CE040B" w:rsidR="00523FC5" w:rsidRPr="00607B75" w:rsidRDefault="005A6C2B" w:rsidP="00523FC5">
      <w:pPr>
        <w:spacing w:before="240"/>
        <w:rPr>
          <w:sz w:val="22"/>
        </w:rPr>
      </w:pPr>
      <w:r w:rsidRPr="00607B75">
        <w:rPr>
          <w:sz w:val="22"/>
        </w:rPr>
        <w:t xml:space="preserve">The meeting was brought to order at </w:t>
      </w:r>
      <w:r w:rsidR="00EC614E" w:rsidRPr="00607B75">
        <w:rPr>
          <w:sz w:val="22"/>
        </w:rPr>
        <w:t>7</w:t>
      </w:r>
      <w:r w:rsidRPr="00607B75">
        <w:rPr>
          <w:sz w:val="22"/>
        </w:rPr>
        <w:t>:</w:t>
      </w:r>
      <w:r w:rsidR="00123669" w:rsidRPr="00607B75">
        <w:rPr>
          <w:sz w:val="22"/>
        </w:rPr>
        <w:t>3</w:t>
      </w:r>
      <w:r w:rsidR="00555D85">
        <w:rPr>
          <w:sz w:val="22"/>
        </w:rPr>
        <w:t>7</w:t>
      </w:r>
      <w:r w:rsidR="00BA034B" w:rsidRPr="00607B75">
        <w:rPr>
          <w:sz w:val="22"/>
        </w:rPr>
        <w:t xml:space="preserve"> PM</w:t>
      </w:r>
      <w:r w:rsidRPr="00607B75">
        <w:rPr>
          <w:sz w:val="22"/>
        </w:rPr>
        <w:t xml:space="preserve"> by Jeff Miller</w:t>
      </w:r>
      <w:r w:rsidR="00330CB0" w:rsidRPr="00607B75">
        <w:rPr>
          <w:sz w:val="22"/>
        </w:rPr>
        <w:t>.</w:t>
      </w:r>
      <w:bookmarkStart w:id="0" w:name="_Hlk112180773"/>
    </w:p>
    <w:p w14:paraId="55B2AF77" w14:textId="3C8C2E5D" w:rsidR="000D1799" w:rsidRDefault="00015DF9" w:rsidP="00123669">
      <w:pPr>
        <w:rPr>
          <w:sz w:val="22"/>
        </w:rPr>
      </w:pPr>
      <w:r>
        <w:rPr>
          <w:sz w:val="22"/>
        </w:rPr>
        <w:t xml:space="preserve"> </w:t>
      </w:r>
      <w:r w:rsidR="00860983" w:rsidRPr="00607B75">
        <w:rPr>
          <w:sz w:val="22"/>
        </w:rPr>
        <w:t xml:space="preserve">President’s Report: </w:t>
      </w:r>
      <w:r w:rsidR="00227566">
        <w:rPr>
          <w:sz w:val="22"/>
        </w:rPr>
        <w:t>Jeff Miller</w:t>
      </w:r>
    </w:p>
    <w:p w14:paraId="038C5840" w14:textId="3D50E013" w:rsidR="00F21CB8" w:rsidRPr="00F552C2" w:rsidRDefault="00555D85" w:rsidP="00555D85">
      <w:pPr>
        <w:numPr>
          <w:ilvl w:val="0"/>
          <w:numId w:val="7"/>
        </w:numPr>
        <w:spacing w:before="100" w:beforeAutospacing="1" w:after="100" w:afterAutospacing="1"/>
        <w:ind w:left="1080"/>
        <w:rPr>
          <w:sz w:val="22"/>
        </w:rPr>
      </w:pPr>
      <w:r>
        <w:t>General Membership Meeting &amp; Picnic</w:t>
      </w:r>
      <w:r w:rsidR="00F21CB8">
        <w:t>:  </w:t>
      </w:r>
      <w:r>
        <w:t>After reviewing hangar available dates and Board member availability,</w:t>
      </w:r>
      <w:r w:rsidR="00F21CB8">
        <w:t xml:space="preserve"> October 29</w:t>
      </w:r>
      <w:r>
        <w:t xml:space="preserve">, 2023 is the </w:t>
      </w:r>
      <w:r w:rsidR="00F552C2">
        <w:t>designated</w:t>
      </w:r>
      <w:r>
        <w:t xml:space="preserve"> date for our annual meeting and picnic. Thanks goes to Eric and Suzanna Eversole for the use of their hangar</w:t>
      </w:r>
      <w:r w:rsidR="00F552C2">
        <w:t>.</w:t>
      </w:r>
    </w:p>
    <w:p w14:paraId="3A224B91" w14:textId="01A2CD8C" w:rsidR="00F21CB8" w:rsidRDefault="00F21CB8" w:rsidP="00F21CB8">
      <w:pPr>
        <w:numPr>
          <w:ilvl w:val="0"/>
          <w:numId w:val="7"/>
        </w:numPr>
        <w:spacing w:before="100" w:beforeAutospacing="1" w:after="100" w:afterAutospacing="1"/>
        <w:ind w:left="1080"/>
      </w:pPr>
      <w:r>
        <w:t xml:space="preserve">Board members available for </w:t>
      </w:r>
      <w:r w:rsidR="00F552C2">
        <w:t>r</w:t>
      </w:r>
      <w:r>
        <w:t>e</w:t>
      </w:r>
      <w:r w:rsidR="00F552C2">
        <w:t>e</w:t>
      </w:r>
      <w:r>
        <w:t>lection: </w:t>
      </w:r>
      <w:r w:rsidRPr="00F21CB8">
        <w:rPr>
          <w:b/>
          <w:bCs/>
          <w:u w:val="single"/>
        </w:rPr>
        <w:t>John</w:t>
      </w:r>
      <w:r w:rsidR="00227566">
        <w:rPr>
          <w:b/>
          <w:bCs/>
          <w:u w:val="single"/>
        </w:rPr>
        <w:t xml:space="preserve"> </w:t>
      </w:r>
      <w:r w:rsidR="00F552C2">
        <w:rPr>
          <w:b/>
          <w:bCs/>
          <w:u w:val="single"/>
        </w:rPr>
        <w:t>Tomlinson</w:t>
      </w:r>
      <w:r w:rsidRPr="00F21CB8">
        <w:rPr>
          <w:b/>
          <w:bCs/>
          <w:u w:val="single"/>
        </w:rPr>
        <w:t>, Andy</w:t>
      </w:r>
      <w:r w:rsidR="00F552C2">
        <w:rPr>
          <w:b/>
          <w:bCs/>
          <w:u w:val="single"/>
        </w:rPr>
        <w:t xml:space="preserve"> Karmy</w:t>
      </w:r>
      <w:r w:rsidRPr="00F21CB8">
        <w:rPr>
          <w:b/>
          <w:bCs/>
          <w:u w:val="single"/>
        </w:rPr>
        <w:t>, Mark</w:t>
      </w:r>
      <w:r w:rsidR="00F552C2">
        <w:rPr>
          <w:b/>
          <w:bCs/>
          <w:u w:val="single"/>
        </w:rPr>
        <w:t xml:space="preserve"> Owens</w:t>
      </w:r>
      <w:r>
        <w:t xml:space="preserve">. Anum </w:t>
      </w:r>
      <w:r w:rsidR="00F552C2">
        <w:t xml:space="preserve">Ahmed </w:t>
      </w:r>
      <w:r>
        <w:t xml:space="preserve">would like to retire from the Board but </w:t>
      </w:r>
      <w:r w:rsidRPr="00F552C2">
        <w:rPr>
          <w:b/>
          <w:bCs/>
        </w:rPr>
        <w:t xml:space="preserve">Shahzad </w:t>
      </w:r>
      <w:r w:rsidR="00F552C2" w:rsidRPr="00F552C2">
        <w:rPr>
          <w:b/>
          <w:bCs/>
        </w:rPr>
        <w:t>Sattar</w:t>
      </w:r>
      <w:r w:rsidR="00F552C2">
        <w:t xml:space="preserve"> has volunteered </w:t>
      </w:r>
      <w:r>
        <w:t>to continue in her place.</w:t>
      </w:r>
      <w:r w:rsidR="003468B4">
        <w:t xml:space="preserve"> The next email to membership should </w:t>
      </w:r>
      <w:r w:rsidR="00D56358">
        <w:t>e</w:t>
      </w:r>
      <w:r w:rsidR="003468B4">
        <w:t>ncourage members interested in Board participation to contact a Board member and include themselves as a guest at the next Board meeting.</w:t>
      </w:r>
    </w:p>
    <w:p w14:paraId="6CBE500B" w14:textId="77777777" w:rsidR="00227566" w:rsidRDefault="00EC1478" w:rsidP="00123669">
      <w:pPr>
        <w:rPr>
          <w:sz w:val="22"/>
        </w:rPr>
      </w:pPr>
      <w:r>
        <w:rPr>
          <w:sz w:val="22"/>
        </w:rPr>
        <w:t xml:space="preserve">VP Report: </w:t>
      </w:r>
      <w:r w:rsidR="005C7803">
        <w:rPr>
          <w:sz w:val="22"/>
        </w:rPr>
        <w:t>J</w:t>
      </w:r>
      <w:r w:rsidR="00227566">
        <w:rPr>
          <w:sz w:val="22"/>
        </w:rPr>
        <w:t>ohn Tomlinson</w:t>
      </w:r>
    </w:p>
    <w:p w14:paraId="7C2C8F93" w14:textId="5A6B92F9" w:rsidR="00C670EA" w:rsidRDefault="005C7803" w:rsidP="00123669">
      <w:pPr>
        <w:rPr>
          <w:sz w:val="22"/>
        </w:rPr>
      </w:pPr>
      <w:r>
        <w:rPr>
          <w:sz w:val="22"/>
        </w:rPr>
        <w:t xml:space="preserve"> </w:t>
      </w:r>
      <w:r w:rsidR="00227566">
        <w:rPr>
          <w:sz w:val="22"/>
        </w:rPr>
        <w:t xml:space="preserve">John developed a blog post, </w:t>
      </w:r>
      <w:r>
        <w:rPr>
          <w:sz w:val="22"/>
        </w:rPr>
        <w:t>“Governance: How will we be organized”</w:t>
      </w:r>
      <w:r w:rsidR="00227566">
        <w:rPr>
          <w:sz w:val="22"/>
        </w:rPr>
        <w:t>, to be added to the FAHA website. Jeff would like to include the</w:t>
      </w:r>
      <w:r>
        <w:rPr>
          <w:sz w:val="22"/>
        </w:rPr>
        <w:t xml:space="preserve"> blog post </w:t>
      </w:r>
      <w:r w:rsidR="00227566">
        <w:rPr>
          <w:sz w:val="22"/>
        </w:rPr>
        <w:t>in his</w:t>
      </w:r>
      <w:r>
        <w:rPr>
          <w:sz w:val="22"/>
        </w:rPr>
        <w:t xml:space="preserve"> email to membership announc</w:t>
      </w:r>
      <w:r w:rsidR="00227566">
        <w:rPr>
          <w:sz w:val="22"/>
        </w:rPr>
        <w:t>ing</w:t>
      </w:r>
      <w:r>
        <w:rPr>
          <w:sz w:val="22"/>
        </w:rPr>
        <w:t xml:space="preserve"> the </w:t>
      </w:r>
      <w:r w:rsidR="00227566">
        <w:rPr>
          <w:sz w:val="22"/>
        </w:rPr>
        <w:t xml:space="preserve">date and time for the </w:t>
      </w:r>
      <w:r>
        <w:rPr>
          <w:sz w:val="22"/>
        </w:rPr>
        <w:t>general meeting/picnic.</w:t>
      </w:r>
    </w:p>
    <w:p w14:paraId="3DB192C8" w14:textId="77777777" w:rsidR="00227566" w:rsidRPr="00227566" w:rsidRDefault="00227566" w:rsidP="00227566">
      <w:pPr>
        <w:ind w:left="720"/>
        <w:rPr>
          <w:b/>
          <w:bCs/>
          <w:i/>
          <w:iCs/>
          <w:sz w:val="20"/>
          <w:szCs w:val="20"/>
        </w:rPr>
      </w:pPr>
      <w:r>
        <w:rPr>
          <w:sz w:val="22"/>
        </w:rPr>
        <w:tab/>
      </w:r>
      <w:r w:rsidRPr="00227566">
        <w:rPr>
          <w:b/>
          <w:bCs/>
          <w:i/>
          <w:iCs/>
          <w:sz w:val="20"/>
          <w:szCs w:val="20"/>
        </w:rPr>
        <w:t>How are we structuring Flying Acres Homeowners Association (FAHA) for airport ownership?</w:t>
      </w:r>
    </w:p>
    <w:p w14:paraId="6058D5E6" w14:textId="77777777" w:rsidR="00227566" w:rsidRPr="00227566" w:rsidRDefault="00227566" w:rsidP="00E37FC3">
      <w:pPr>
        <w:ind w:left="1440"/>
        <w:rPr>
          <w:i/>
          <w:iCs/>
          <w:sz w:val="20"/>
          <w:szCs w:val="20"/>
        </w:rPr>
      </w:pPr>
      <w:r w:rsidRPr="00227566">
        <w:rPr>
          <w:i/>
          <w:iCs/>
          <w:sz w:val="20"/>
          <w:szCs w:val="20"/>
        </w:rPr>
        <w:t>Two separate legally recognized organizations are being created. The first is a restructuring of FAHA from a voluntarily supported non-profit corporation into a non-profit bound to the property of Flying Acres homeowners. This change only happens if a homeowner agrees to it. The second organization is New Crest Airpark, LLC, a limited liability company wholly owned by FAHA. The LLC exists solely for the purpose of buying and operating the airport on behalf of FAHA. This division between the FAHA and the LLC provides liability protection for FAHA and its members and eases tax reporting related to operating the airport.</w:t>
      </w:r>
    </w:p>
    <w:p w14:paraId="2BF00936" w14:textId="77777777" w:rsidR="00227566" w:rsidRPr="00227566" w:rsidRDefault="00227566" w:rsidP="006609CD">
      <w:pPr>
        <w:ind w:left="720" w:firstLine="720"/>
        <w:rPr>
          <w:b/>
          <w:bCs/>
          <w:i/>
          <w:iCs/>
          <w:sz w:val="20"/>
          <w:szCs w:val="20"/>
        </w:rPr>
      </w:pPr>
      <w:r w:rsidRPr="00227566">
        <w:rPr>
          <w:b/>
          <w:bCs/>
          <w:i/>
          <w:iCs/>
          <w:sz w:val="20"/>
          <w:szCs w:val="20"/>
        </w:rPr>
        <w:t>So, what are all the documents I see on the website?</w:t>
      </w:r>
    </w:p>
    <w:p w14:paraId="329E303D" w14:textId="7FF0F172" w:rsidR="00227566" w:rsidRPr="00227566" w:rsidRDefault="00227566" w:rsidP="00E37FC3">
      <w:pPr>
        <w:ind w:left="1440"/>
        <w:rPr>
          <w:i/>
          <w:iCs/>
          <w:sz w:val="20"/>
          <w:szCs w:val="20"/>
        </w:rPr>
      </w:pPr>
      <w:r w:rsidRPr="00227566">
        <w:rPr>
          <w:i/>
          <w:iCs/>
          <w:sz w:val="20"/>
          <w:szCs w:val="20"/>
        </w:rPr>
        <w:t>It is easiest to consider the documents from the viewpoint of the organization that they pertain to. Let’s start with</w:t>
      </w:r>
      <w:r w:rsidR="00E37FC3">
        <w:rPr>
          <w:i/>
          <w:iCs/>
          <w:sz w:val="20"/>
          <w:szCs w:val="20"/>
        </w:rPr>
        <w:t xml:space="preserve"> </w:t>
      </w:r>
      <w:r w:rsidRPr="006609CD">
        <w:rPr>
          <w:b/>
          <w:bCs/>
          <w:i/>
          <w:iCs/>
          <w:sz w:val="20"/>
          <w:szCs w:val="20"/>
        </w:rPr>
        <w:t>FAHA</w:t>
      </w:r>
      <w:r w:rsidRPr="00227566">
        <w:rPr>
          <w:i/>
          <w:iCs/>
          <w:sz w:val="20"/>
          <w:szCs w:val="20"/>
        </w:rPr>
        <w:t xml:space="preserve">. The </w:t>
      </w:r>
      <w:r w:rsidRPr="00227566">
        <w:rPr>
          <w:b/>
          <w:bCs/>
          <w:i/>
          <w:iCs/>
          <w:sz w:val="20"/>
          <w:szCs w:val="20"/>
        </w:rPr>
        <w:t>Flying Acres Homeowners Association</w:t>
      </w:r>
      <w:r w:rsidRPr="00227566">
        <w:rPr>
          <w:i/>
          <w:iCs/>
          <w:sz w:val="20"/>
          <w:szCs w:val="20"/>
        </w:rPr>
        <w:t xml:space="preserve"> has three documents related to its formation and operation</w:t>
      </w:r>
      <w:r w:rsidR="006609CD">
        <w:rPr>
          <w:i/>
          <w:iCs/>
          <w:sz w:val="20"/>
          <w:szCs w:val="20"/>
        </w:rPr>
        <w:t>:</w:t>
      </w:r>
      <w:r w:rsidRPr="00227566">
        <w:rPr>
          <w:i/>
          <w:iCs/>
          <w:sz w:val="20"/>
          <w:szCs w:val="20"/>
        </w:rPr>
        <w:t xml:space="preserve"> </w:t>
      </w:r>
    </w:p>
    <w:p w14:paraId="79AD62E8" w14:textId="77777777" w:rsidR="00227566" w:rsidRDefault="00227566" w:rsidP="00227566">
      <w:pPr>
        <w:ind w:left="720"/>
        <w:rPr>
          <w:i/>
          <w:iCs/>
          <w:sz w:val="20"/>
          <w:szCs w:val="20"/>
        </w:rPr>
      </w:pPr>
    </w:p>
    <w:p w14:paraId="349412C0" w14:textId="77777777" w:rsidR="006609CD" w:rsidRPr="00227566" w:rsidRDefault="006609CD" w:rsidP="00227566">
      <w:pPr>
        <w:ind w:left="720"/>
        <w:rPr>
          <w:i/>
          <w:iCs/>
          <w:sz w:val="20"/>
          <w:szCs w:val="20"/>
        </w:rPr>
      </w:pPr>
    </w:p>
    <w:p w14:paraId="753FCB95" w14:textId="77777777" w:rsidR="006609CD" w:rsidRPr="006609CD" w:rsidRDefault="00227566" w:rsidP="00E37FC3">
      <w:pPr>
        <w:pStyle w:val="ListParagraph"/>
        <w:numPr>
          <w:ilvl w:val="2"/>
          <w:numId w:val="7"/>
        </w:numPr>
        <w:rPr>
          <w:i/>
          <w:iCs/>
          <w:sz w:val="20"/>
          <w:szCs w:val="20"/>
          <w:u w:val="single"/>
        </w:rPr>
      </w:pPr>
      <w:r w:rsidRPr="006609CD">
        <w:rPr>
          <w:b/>
          <w:bCs/>
          <w:i/>
          <w:iCs/>
          <w:sz w:val="20"/>
          <w:szCs w:val="20"/>
          <w:u w:val="single"/>
        </w:rPr>
        <w:t>Articles of Incorporation</w:t>
      </w:r>
      <w:r w:rsidR="006609CD" w:rsidRPr="003E682C">
        <w:rPr>
          <w:i/>
          <w:iCs/>
          <w:sz w:val="20"/>
          <w:szCs w:val="20"/>
        </w:rPr>
        <w:t xml:space="preserve">: </w:t>
      </w:r>
      <w:r w:rsidR="006609CD">
        <w:rPr>
          <w:i/>
          <w:iCs/>
          <w:sz w:val="20"/>
          <w:szCs w:val="20"/>
        </w:rPr>
        <w:t xml:space="preserve"> </w:t>
      </w:r>
      <w:r w:rsidRPr="006609CD">
        <w:rPr>
          <w:i/>
          <w:iCs/>
          <w:sz w:val="20"/>
          <w:szCs w:val="20"/>
        </w:rPr>
        <w:t>The first is the Articles of Incorporation filed with the State in 1992. The articles are a relatively short document whose primary purpose was to create FAHA as a non-profit entity legally recognized by the State of Washington. The articles provide some basic rules for the operation of the corporation. The original name, Crest A.E.R.O., Inc., was later changed to Flying Acres Homeowners Association.</w:t>
      </w:r>
    </w:p>
    <w:p w14:paraId="40D2CC52" w14:textId="77777777" w:rsidR="006609CD" w:rsidRPr="006609CD" w:rsidRDefault="006609CD" w:rsidP="00E37FC3">
      <w:pPr>
        <w:pStyle w:val="ListParagraph"/>
        <w:numPr>
          <w:ilvl w:val="2"/>
          <w:numId w:val="7"/>
        </w:numPr>
        <w:rPr>
          <w:i/>
          <w:iCs/>
          <w:sz w:val="20"/>
          <w:szCs w:val="20"/>
          <w:u w:val="single"/>
        </w:rPr>
      </w:pPr>
      <w:r w:rsidRPr="006609CD">
        <w:rPr>
          <w:b/>
          <w:bCs/>
          <w:i/>
          <w:iCs/>
          <w:sz w:val="20"/>
          <w:szCs w:val="20"/>
          <w:u w:val="single"/>
        </w:rPr>
        <w:t xml:space="preserve"> </w:t>
      </w:r>
      <w:r w:rsidR="00227566" w:rsidRPr="006609CD">
        <w:rPr>
          <w:b/>
          <w:bCs/>
          <w:i/>
          <w:iCs/>
          <w:sz w:val="20"/>
          <w:szCs w:val="20"/>
          <w:u w:val="single"/>
        </w:rPr>
        <w:t>Flying Acres Homeowners Association Agreement</w:t>
      </w:r>
      <w:r w:rsidRPr="003E682C">
        <w:rPr>
          <w:i/>
          <w:iCs/>
          <w:sz w:val="20"/>
          <w:szCs w:val="20"/>
        </w:rPr>
        <w:t>:</w:t>
      </w:r>
      <w:r>
        <w:rPr>
          <w:i/>
          <w:iCs/>
          <w:sz w:val="20"/>
          <w:szCs w:val="20"/>
        </w:rPr>
        <w:t xml:space="preserve">  </w:t>
      </w:r>
      <w:r w:rsidR="00227566" w:rsidRPr="006609CD">
        <w:rPr>
          <w:i/>
          <w:iCs/>
          <w:sz w:val="20"/>
          <w:szCs w:val="20"/>
        </w:rPr>
        <w:t>The Flying Acres Homeowners Association Agreement (Association Agreement) is a new document under development. It is the primary instrument to make Flying Acres Homeowners Association a true neighborhood association with responsibilities and authority necessary to function as members expect. It replaces the Agency Appointment that granted FAHA its original mandate to negotiate on behalf of the members with the airport owner and manage the ongoing relationship.  The Association Agreement takes a significant step forward over the Agency Appointment by binding individual lots and their owners to FAHA. The major functions are establishing budgets, collection of assessments, and managing the LLC per member direction. FAHA has no authority to establish or enforce what homeowners do with their property. It also has no authority to establish rules for taxiways or to intervene in homeowner disputes.</w:t>
      </w:r>
    </w:p>
    <w:p w14:paraId="6AADE8DB" w14:textId="04BDDD3B" w:rsidR="00227566" w:rsidRPr="006609CD" w:rsidRDefault="00227566" w:rsidP="00E37FC3">
      <w:pPr>
        <w:pStyle w:val="ListParagraph"/>
        <w:numPr>
          <w:ilvl w:val="2"/>
          <w:numId w:val="7"/>
        </w:numPr>
        <w:rPr>
          <w:i/>
          <w:iCs/>
          <w:sz w:val="20"/>
          <w:szCs w:val="20"/>
          <w:u w:val="single"/>
        </w:rPr>
      </w:pPr>
      <w:r w:rsidRPr="006609CD">
        <w:rPr>
          <w:b/>
          <w:bCs/>
          <w:i/>
          <w:iCs/>
          <w:sz w:val="20"/>
          <w:szCs w:val="20"/>
          <w:u w:val="single"/>
        </w:rPr>
        <w:t>FAHA Bylaws</w:t>
      </w:r>
      <w:r w:rsidR="006609CD" w:rsidRPr="003E682C">
        <w:rPr>
          <w:i/>
          <w:iCs/>
          <w:sz w:val="20"/>
          <w:szCs w:val="20"/>
        </w:rPr>
        <w:t xml:space="preserve">: </w:t>
      </w:r>
      <w:r w:rsidRPr="006609CD">
        <w:rPr>
          <w:i/>
          <w:iCs/>
          <w:sz w:val="20"/>
          <w:szCs w:val="20"/>
        </w:rPr>
        <w:t>FAHA members approved new bylaws on October 2, 2022. At the time, many people were confused by what role they play versus other documents under development and what impact the new bylaws could have on them. The Bylaws, by themselves, grant no legal authority over any individual Flying Acres property and its owner. They are strictly the rules for managing the organization. For the most part, the bylaws are the rules for the Board of Directors to follow as they conduct association business. It is the Association Agreement that grants the authority the Flying Acres Homeowners Association needs to act on behalf of and for the benefit of property owners.</w:t>
      </w:r>
    </w:p>
    <w:p w14:paraId="2CCB1C9C" w14:textId="77777777" w:rsidR="00227566" w:rsidRPr="00227566" w:rsidRDefault="00227566" w:rsidP="00227566">
      <w:pPr>
        <w:ind w:left="720"/>
        <w:rPr>
          <w:i/>
          <w:iCs/>
          <w:sz w:val="20"/>
          <w:szCs w:val="20"/>
        </w:rPr>
      </w:pPr>
    </w:p>
    <w:p w14:paraId="07155A9A" w14:textId="69D4C4AE" w:rsidR="00227566" w:rsidRPr="00227566" w:rsidRDefault="00227566" w:rsidP="00E37FC3">
      <w:pPr>
        <w:ind w:left="720" w:firstLine="720"/>
        <w:rPr>
          <w:b/>
          <w:bCs/>
          <w:i/>
          <w:iCs/>
          <w:sz w:val="20"/>
          <w:szCs w:val="20"/>
        </w:rPr>
      </w:pPr>
      <w:r w:rsidRPr="00227566">
        <w:rPr>
          <w:i/>
          <w:iCs/>
          <w:sz w:val="20"/>
          <w:szCs w:val="20"/>
        </w:rPr>
        <w:t xml:space="preserve">Two documents are behind the creation of </w:t>
      </w:r>
      <w:r w:rsidRPr="00227566">
        <w:rPr>
          <w:b/>
          <w:bCs/>
          <w:i/>
          <w:iCs/>
          <w:sz w:val="20"/>
          <w:szCs w:val="20"/>
        </w:rPr>
        <w:t>New Crest Airpark, LLC</w:t>
      </w:r>
      <w:r w:rsidR="006609CD">
        <w:rPr>
          <w:b/>
          <w:bCs/>
          <w:i/>
          <w:iCs/>
          <w:sz w:val="20"/>
          <w:szCs w:val="20"/>
        </w:rPr>
        <w:t>:</w:t>
      </w:r>
    </w:p>
    <w:p w14:paraId="594175D3" w14:textId="77777777" w:rsidR="00227566" w:rsidRPr="00227566" w:rsidRDefault="00227566" w:rsidP="00227566">
      <w:pPr>
        <w:ind w:left="720"/>
        <w:rPr>
          <w:b/>
          <w:bCs/>
          <w:i/>
          <w:iCs/>
          <w:sz w:val="20"/>
          <w:szCs w:val="20"/>
        </w:rPr>
      </w:pPr>
    </w:p>
    <w:p w14:paraId="5FBE67B8" w14:textId="77777777" w:rsidR="006609CD" w:rsidRPr="006609CD" w:rsidRDefault="00227566" w:rsidP="006609CD">
      <w:pPr>
        <w:pStyle w:val="ListParagraph"/>
        <w:numPr>
          <w:ilvl w:val="2"/>
          <w:numId w:val="7"/>
        </w:numPr>
        <w:rPr>
          <w:i/>
          <w:iCs/>
          <w:sz w:val="20"/>
          <w:szCs w:val="20"/>
          <w:u w:val="single"/>
        </w:rPr>
      </w:pPr>
      <w:r w:rsidRPr="006609CD">
        <w:rPr>
          <w:i/>
          <w:iCs/>
          <w:sz w:val="20"/>
          <w:szCs w:val="20"/>
          <w:u w:val="single"/>
        </w:rPr>
        <w:t>Limited Liability Company Registration</w:t>
      </w:r>
      <w:r w:rsidR="006609CD" w:rsidRPr="003E682C">
        <w:rPr>
          <w:i/>
          <w:iCs/>
          <w:sz w:val="20"/>
          <w:szCs w:val="20"/>
        </w:rPr>
        <w:t>:</w:t>
      </w:r>
      <w:r w:rsidR="006609CD">
        <w:rPr>
          <w:i/>
          <w:iCs/>
          <w:sz w:val="20"/>
          <w:szCs w:val="20"/>
        </w:rPr>
        <w:t xml:space="preserve">  </w:t>
      </w:r>
      <w:r w:rsidRPr="006609CD">
        <w:rPr>
          <w:b/>
          <w:bCs/>
          <w:i/>
          <w:iCs/>
          <w:sz w:val="20"/>
          <w:szCs w:val="20"/>
        </w:rPr>
        <w:t xml:space="preserve">New Crest Airpark, LLC </w:t>
      </w:r>
      <w:r w:rsidRPr="006609CD">
        <w:rPr>
          <w:i/>
          <w:iCs/>
          <w:sz w:val="20"/>
          <w:szCs w:val="20"/>
        </w:rPr>
        <w:t>must register with the State of Washington.</w:t>
      </w:r>
      <w:r w:rsidRPr="006609CD">
        <w:rPr>
          <w:b/>
          <w:bCs/>
          <w:i/>
          <w:iCs/>
          <w:sz w:val="20"/>
          <w:szCs w:val="20"/>
        </w:rPr>
        <w:t xml:space="preserve"> </w:t>
      </w:r>
      <w:r w:rsidRPr="006609CD">
        <w:rPr>
          <w:i/>
          <w:iCs/>
          <w:sz w:val="20"/>
          <w:szCs w:val="20"/>
        </w:rPr>
        <w:t>The registration is a relatively short form that creates the company, doing little more than register the name of the company, provide a business address and contact information. The registration can be seen on the State of Washington’s website for corporations.</w:t>
      </w:r>
    </w:p>
    <w:p w14:paraId="7460227A" w14:textId="7827F7BF" w:rsidR="00227566" w:rsidRPr="00E37FC3" w:rsidRDefault="006609CD" w:rsidP="00E37FC3">
      <w:pPr>
        <w:pStyle w:val="ListParagraph"/>
        <w:numPr>
          <w:ilvl w:val="2"/>
          <w:numId w:val="7"/>
        </w:numPr>
        <w:rPr>
          <w:i/>
          <w:iCs/>
          <w:sz w:val="20"/>
          <w:szCs w:val="20"/>
          <w:u w:val="single"/>
        </w:rPr>
      </w:pPr>
      <w:r w:rsidRPr="003E682C">
        <w:rPr>
          <w:b/>
          <w:bCs/>
          <w:i/>
          <w:iCs/>
          <w:sz w:val="20"/>
          <w:szCs w:val="20"/>
          <w:u w:val="single"/>
        </w:rPr>
        <w:t xml:space="preserve"> </w:t>
      </w:r>
      <w:r w:rsidR="00227566" w:rsidRPr="003E682C">
        <w:rPr>
          <w:b/>
          <w:bCs/>
          <w:i/>
          <w:iCs/>
          <w:sz w:val="20"/>
          <w:szCs w:val="20"/>
          <w:u w:val="single"/>
        </w:rPr>
        <w:t>Limited Liability Company Operating Agreement</w:t>
      </w:r>
      <w:r>
        <w:rPr>
          <w:i/>
          <w:iCs/>
          <w:sz w:val="20"/>
          <w:szCs w:val="20"/>
        </w:rPr>
        <w:t>:</w:t>
      </w:r>
      <w:r w:rsidR="00E37FC3">
        <w:rPr>
          <w:i/>
          <w:iCs/>
          <w:sz w:val="20"/>
          <w:szCs w:val="20"/>
        </w:rPr>
        <w:t xml:space="preserve">  </w:t>
      </w:r>
      <w:r w:rsidR="00227566" w:rsidRPr="00E37FC3">
        <w:rPr>
          <w:i/>
          <w:iCs/>
          <w:sz w:val="20"/>
          <w:szCs w:val="20"/>
        </w:rPr>
        <w:t>The operating agreement covers all aspects of the company’s operation. New Crest Airpark, LLC is a single member LLC where FAHA is the sole member. The LLC has the authority to purchase the airport and manage its operation subsequent to the acquisition. The Manager is the FAHA board of directors. FAHA members indirectly manage New Crest Airpark by whom they elect to the board and by the directions members give to the FAHA board.</w:t>
      </w:r>
    </w:p>
    <w:p w14:paraId="4FD70B08" w14:textId="77777777" w:rsidR="00227566" w:rsidRPr="00227566" w:rsidRDefault="00227566" w:rsidP="00E37FC3">
      <w:pPr>
        <w:ind w:left="1440" w:firstLine="720"/>
        <w:rPr>
          <w:i/>
          <w:iCs/>
          <w:sz w:val="20"/>
          <w:szCs w:val="20"/>
        </w:rPr>
      </w:pPr>
      <w:r w:rsidRPr="00227566">
        <w:rPr>
          <w:i/>
          <w:iCs/>
          <w:sz w:val="20"/>
          <w:szCs w:val="20"/>
        </w:rPr>
        <w:t xml:space="preserve">Please note, this is a high-level discussion and may not clearly explain all of the moving parts involved. Members are encouraged to contact board members if they still have questions or want additional information. They are also encouraged to consult with their own attorney. </w:t>
      </w:r>
    </w:p>
    <w:p w14:paraId="07CF0AED" w14:textId="77777777" w:rsidR="00227566" w:rsidRPr="00227566" w:rsidRDefault="00227566" w:rsidP="00227566">
      <w:pPr>
        <w:rPr>
          <w:i/>
          <w:iCs/>
          <w:sz w:val="20"/>
          <w:szCs w:val="20"/>
        </w:rPr>
      </w:pPr>
    </w:p>
    <w:p w14:paraId="48CC96C0" w14:textId="148B3C0B" w:rsidR="00227566" w:rsidRDefault="00227566" w:rsidP="00123669">
      <w:pPr>
        <w:rPr>
          <w:sz w:val="22"/>
        </w:rPr>
      </w:pPr>
    </w:p>
    <w:p w14:paraId="2BC29E1A" w14:textId="77777777" w:rsidR="00227566" w:rsidRDefault="00227566" w:rsidP="00123669">
      <w:pPr>
        <w:rPr>
          <w:sz w:val="22"/>
        </w:rPr>
      </w:pPr>
    </w:p>
    <w:p w14:paraId="275E03B0" w14:textId="77777777" w:rsidR="00227566" w:rsidRDefault="00227566" w:rsidP="00123669">
      <w:pPr>
        <w:rPr>
          <w:sz w:val="22"/>
        </w:rPr>
      </w:pPr>
    </w:p>
    <w:bookmarkEnd w:id="0"/>
    <w:p w14:paraId="4C968ED1" w14:textId="19D5DACD" w:rsidR="005A6C2B" w:rsidRDefault="003468B4" w:rsidP="003962B7">
      <w:pPr>
        <w:spacing w:after="0"/>
        <w:rPr>
          <w:sz w:val="22"/>
        </w:rPr>
      </w:pPr>
      <w:r>
        <w:rPr>
          <w:sz w:val="22"/>
        </w:rPr>
        <w:t xml:space="preserve">There are areas in the Bylaws, Association Agreement, and LLC Operating Agreement that the Documents Committee would like to address with our lawyer, Shasta Kelly (Ledger Square Law). The </w:t>
      </w:r>
      <w:r w:rsidR="00497A98">
        <w:rPr>
          <w:sz w:val="22"/>
        </w:rPr>
        <w:t xml:space="preserve">move to the </w:t>
      </w:r>
      <w:r>
        <w:rPr>
          <w:sz w:val="22"/>
        </w:rPr>
        <w:t xml:space="preserve">single member LLC has simplified the documents but there are a few areas that </w:t>
      </w:r>
      <w:r w:rsidR="00D56358">
        <w:rPr>
          <w:sz w:val="22"/>
        </w:rPr>
        <w:t>could be expanded for better clarity.</w:t>
      </w:r>
    </w:p>
    <w:p w14:paraId="7FC77DF4" w14:textId="77777777" w:rsidR="00D56358" w:rsidRDefault="00D56358" w:rsidP="003962B7">
      <w:pPr>
        <w:spacing w:after="0"/>
        <w:rPr>
          <w:sz w:val="22"/>
        </w:rPr>
      </w:pPr>
    </w:p>
    <w:p w14:paraId="3695387D" w14:textId="5BA713C6" w:rsidR="00D56358" w:rsidRDefault="00D56358" w:rsidP="003962B7">
      <w:pPr>
        <w:spacing w:after="0"/>
        <w:rPr>
          <w:sz w:val="22"/>
        </w:rPr>
      </w:pPr>
      <w:r>
        <w:rPr>
          <w:sz w:val="22"/>
        </w:rPr>
        <w:t xml:space="preserve">Greg Drew brought up his concern for adequate liability insurance and D &amp; O insurance </w:t>
      </w:r>
      <w:r w:rsidR="008620D7">
        <w:rPr>
          <w:sz w:val="22"/>
        </w:rPr>
        <w:t xml:space="preserve">to </w:t>
      </w:r>
      <w:r>
        <w:rPr>
          <w:sz w:val="22"/>
        </w:rPr>
        <w:t xml:space="preserve">be </w:t>
      </w:r>
      <w:r w:rsidR="00ED48EE">
        <w:rPr>
          <w:sz w:val="22"/>
        </w:rPr>
        <w:t xml:space="preserve">called out </w:t>
      </w:r>
      <w:r>
        <w:rPr>
          <w:sz w:val="22"/>
        </w:rPr>
        <w:t xml:space="preserve">in each of the documents. John suggested it </w:t>
      </w:r>
      <w:r w:rsidR="00ED48EE">
        <w:rPr>
          <w:sz w:val="22"/>
        </w:rPr>
        <w:t>w</w:t>
      </w:r>
      <w:r>
        <w:rPr>
          <w:sz w:val="22"/>
        </w:rPr>
        <w:t>ould be a discussion and review with Shasta Kelly at our next lawyer meeting.</w:t>
      </w:r>
    </w:p>
    <w:p w14:paraId="450F682B" w14:textId="3C37A79D" w:rsidR="00F21CB8" w:rsidRDefault="00ED48EE" w:rsidP="00ED48EE">
      <w:pPr>
        <w:spacing w:before="100" w:beforeAutospacing="1" w:after="100" w:afterAutospacing="1"/>
      </w:pPr>
      <w:r>
        <w:t>Treasurer’s Report:  Janet Gundlach and Tara Owens</w:t>
      </w:r>
    </w:p>
    <w:p w14:paraId="4CA8E707" w14:textId="33669381" w:rsidR="00B3344D" w:rsidRPr="00B3344D" w:rsidRDefault="00ED48EE" w:rsidP="00B3344D">
      <w:pPr>
        <w:spacing w:before="100" w:beforeAutospacing="1" w:after="100" w:afterAutospacing="1"/>
      </w:pPr>
      <w:r>
        <w:t>Both Janet and Tara reviewed the status of transition from US Bank to BECU. Janet was pleased to report a slight income from interest on accounts. There is still $7,000 in Us Bank but will pay next lawyer fees from this account before transfer and closing the account.</w:t>
      </w:r>
      <w:r w:rsidR="008620D7">
        <w:t xml:space="preserve"> </w:t>
      </w:r>
      <w:r w:rsidR="00B3344D">
        <w:t>Janet asked to be reimbursed for personal funds she used for FAHA business.</w:t>
      </w:r>
    </w:p>
    <w:p w14:paraId="06B3D25C" w14:textId="368DA4A9" w:rsidR="00B3344D" w:rsidRPr="00C47978" w:rsidRDefault="00B3344D" w:rsidP="00B3344D">
      <w:pPr>
        <w:pStyle w:val="Default"/>
        <w:rPr>
          <w:b/>
          <w:bCs/>
        </w:rPr>
      </w:pPr>
      <w:r w:rsidRPr="00C47978">
        <w:rPr>
          <w:b/>
          <w:bCs/>
        </w:rPr>
        <w:t>Motion: To</w:t>
      </w:r>
      <w:r>
        <w:rPr>
          <w:b/>
          <w:bCs/>
        </w:rPr>
        <w:t xml:space="preserve"> reimburse Janet $208.70 for personal funds used for FAHA business</w:t>
      </w:r>
    </w:p>
    <w:p w14:paraId="3B99CC98" w14:textId="77777777" w:rsidR="00B3344D" w:rsidRDefault="00B3344D" w:rsidP="00B3344D">
      <w:pPr>
        <w:pStyle w:val="Default"/>
        <w:rPr>
          <w:sz w:val="23"/>
          <w:szCs w:val="23"/>
        </w:rPr>
      </w:pPr>
      <w:r>
        <w:rPr>
          <w:sz w:val="23"/>
          <w:szCs w:val="23"/>
        </w:rPr>
        <w:t>Proposed by:  John</w:t>
      </w:r>
    </w:p>
    <w:p w14:paraId="164AAD67" w14:textId="77777777" w:rsidR="00B3344D" w:rsidRDefault="00B3344D" w:rsidP="00B3344D">
      <w:pPr>
        <w:pStyle w:val="Default"/>
        <w:rPr>
          <w:sz w:val="23"/>
          <w:szCs w:val="23"/>
        </w:rPr>
      </w:pPr>
      <w:r>
        <w:rPr>
          <w:sz w:val="23"/>
          <w:szCs w:val="23"/>
        </w:rPr>
        <w:t>Seconded by: Kevin</w:t>
      </w:r>
    </w:p>
    <w:p w14:paraId="49EAF526" w14:textId="77777777" w:rsidR="00B3344D" w:rsidRDefault="00B3344D" w:rsidP="00B3344D">
      <w:pPr>
        <w:rPr>
          <w:sz w:val="23"/>
          <w:szCs w:val="23"/>
        </w:rPr>
      </w:pPr>
      <w:r>
        <w:rPr>
          <w:sz w:val="23"/>
          <w:szCs w:val="23"/>
        </w:rPr>
        <w:t xml:space="preserve">Approved:      Yes, unanimous </w:t>
      </w:r>
    </w:p>
    <w:p w14:paraId="22EC8C0C" w14:textId="1AE7E0D4" w:rsidR="00B3344D" w:rsidRDefault="00B3344D" w:rsidP="008620D7">
      <w:pPr>
        <w:spacing w:before="100" w:beforeAutospacing="1" w:after="100" w:afterAutospacing="1"/>
      </w:pPr>
    </w:p>
    <w:p w14:paraId="01510E74" w14:textId="77777777" w:rsidR="00F21CB8" w:rsidRDefault="00F21CB8" w:rsidP="00F21CB8">
      <w:pPr>
        <w:spacing w:before="100" w:beforeAutospacing="1" w:after="100" w:afterAutospacing="1"/>
      </w:pPr>
    </w:p>
    <w:p w14:paraId="49A3BAFD" w14:textId="607A67A4" w:rsidR="00B3344D" w:rsidRPr="00191A3D" w:rsidRDefault="00B3344D" w:rsidP="00B3344D">
      <w:pPr>
        <w:tabs>
          <w:tab w:val="left" w:pos="1800"/>
        </w:tabs>
        <w:spacing w:after="0"/>
        <w:rPr>
          <w:szCs w:val="24"/>
        </w:rPr>
      </w:pPr>
      <w:r w:rsidRPr="001D7AD8">
        <w:rPr>
          <w:b/>
          <w:bCs/>
          <w:szCs w:val="24"/>
        </w:rPr>
        <w:t>Motion:</w:t>
      </w:r>
      <w:r w:rsidRPr="001D7AD8">
        <w:rPr>
          <w:b/>
          <w:bCs/>
          <w:szCs w:val="24"/>
        </w:rPr>
        <w:tab/>
        <w:t xml:space="preserve">To adjourn at </w:t>
      </w:r>
      <w:r>
        <w:rPr>
          <w:b/>
          <w:bCs/>
          <w:szCs w:val="24"/>
        </w:rPr>
        <w:t>8</w:t>
      </w:r>
      <w:r>
        <w:rPr>
          <w:b/>
          <w:bCs/>
          <w:szCs w:val="24"/>
        </w:rPr>
        <w:t>:</w:t>
      </w:r>
      <w:r>
        <w:rPr>
          <w:b/>
          <w:bCs/>
          <w:szCs w:val="24"/>
        </w:rPr>
        <w:t>48</w:t>
      </w:r>
      <w:r>
        <w:rPr>
          <w:b/>
          <w:bCs/>
          <w:szCs w:val="24"/>
        </w:rPr>
        <w:t xml:space="preserve"> p</w:t>
      </w:r>
      <w:r w:rsidRPr="001D7AD8">
        <w:rPr>
          <w:b/>
          <w:bCs/>
          <w:szCs w:val="24"/>
        </w:rPr>
        <w:t>m</w:t>
      </w:r>
    </w:p>
    <w:p w14:paraId="29496569" w14:textId="77777777" w:rsidR="00B3344D" w:rsidRPr="001D7AD8" w:rsidRDefault="00B3344D" w:rsidP="00B3344D">
      <w:pPr>
        <w:tabs>
          <w:tab w:val="left" w:pos="1800"/>
        </w:tabs>
        <w:spacing w:after="0"/>
        <w:rPr>
          <w:szCs w:val="24"/>
        </w:rPr>
      </w:pPr>
      <w:r w:rsidRPr="001D7AD8">
        <w:rPr>
          <w:szCs w:val="24"/>
        </w:rPr>
        <w:t>Proposed by:</w:t>
      </w:r>
      <w:r w:rsidRPr="001D7AD8">
        <w:rPr>
          <w:szCs w:val="24"/>
        </w:rPr>
        <w:tab/>
      </w:r>
      <w:r>
        <w:rPr>
          <w:szCs w:val="24"/>
        </w:rPr>
        <w:t>Andy</w:t>
      </w:r>
    </w:p>
    <w:p w14:paraId="7FC43D64" w14:textId="77777777" w:rsidR="00B3344D" w:rsidRPr="001D7AD8" w:rsidRDefault="00B3344D" w:rsidP="00B3344D">
      <w:pPr>
        <w:tabs>
          <w:tab w:val="left" w:pos="1800"/>
        </w:tabs>
        <w:spacing w:after="0"/>
        <w:rPr>
          <w:szCs w:val="24"/>
        </w:rPr>
      </w:pPr>
      <w:r w:rsidRPr="001D7AD8">
        <w:rPr>
          <w:szCs w:val="24"/>
        </w:rPr>
        <w:t>Seconded by:</w:t>
      </w:r>
      <w:r w:rsidRPr="001D7AD8">
        <w:rPr>
          <w:szCs w:val="24"/>
        </w:rPr>
        <w:tab/>
        <w:t>John</w:t>
      </w:r>
    </w:p>
    <w:p w14:paraId="3F04943E" w14:textId="267413C6" w:rsidR="00F21CB8" w:rsidRDefault="00B3344D" w:rsidP="00B3344D">
      <w:pPr>
        <w:spacing w:before="100" w:beforeAutospacing="1" w:after="100" w:afterAutospacing="1"/>
        <w:rPr>
          <w:szCs w:val="24"/>
        </w:rPr>
      </w:pPr>
      <w:r w:rsidRPr="001D7AD8">
        <w:rPr>
          <w:szCs w:val="24"/>
        </w:rPr>
        <w:t>Approved:</w:t>
      </w:r>
      <w:r w:rsidRPr="001D7AD8">
        <w:rPr>
          <w:szCs w:val="24"/>
        </w:rPr>
        <w:tab/>
        <w:t>Yes, unanimous</w:t>
      </w:r>
    </w:p>
    <w:p w14:paraId="57532A86" w14:textId="77777777" w:rsidR="00B3344D" w:rsidRPr="001D7AD8" w:rsidRDefault="00B3344D" w:rsidP="00B3344D">
      <w:pPr>
        <w:spacing w:after="0"/>
        <w:rPr>
          <w:szCs w:val="24"/>
        </w:rPr>
      </w:pPr>
      <w:r w:rsidRPr="001D7AD8">
        <w:rPr>
          <w:szCs w:val="24"/>
        </w:rPr>
        <w:t>Respectfully submitted,</w:t>
      </w:r>
    </w:p>
    <w:p w14:paraId="2C93498C" w14:textId="77777777" w:rsidR="00B3344D" w:rsidRDefault="00B3344D" w:rsidP="00B3344D">
      <w:pPr>
        <w:spacing w:after="0"/>
        <w:rPr>
          <w:szCs w:val="24"/>
        </w:rPr>
      </w:pPr>
      <w:r w:rsidRPr="001D7AD8">
        <w:rPr>
          <w:szCs w:val="24"/>
        </w:rPr>
        <w:t>Jeff Miller</w:t>
      </w:r>
    </w:p>
    <w:p w14:paraId="2DE6D036" w14:textId="77777777" w:rsidR="00B3344D" w:rsidRDefault="00B3344D" w:rsidP="00B3344D">
      <w:pPr>
        <w:spacing w:before="100" w:beforeAutospacing="1" w:after="100" w:afterAutospacing="1"/>
      </w:pPr>
    </w:p>
    <w:p w14:paraId="04109149" w14:textId="77777777" w:rsidR="00F21CB8" w:rsidRDefault="00F21CB8" w:rsidP="00F21CB8">
      <w:pPr>
        <w:spacing w:before="100" w:beforeAutospacing="1" w:after="100" w:afterAutospacing="1"/>
      </w:pPr>
    </w:p>
    <w:p w14:paraId="3EADA71C" w14:textId="77777777" w:rsidR="00C670EA" w:rsidRDefault="00C670EA" w:rsidP="003962B7">
      <w:pPr>
        <w:spacing w:after="0"/>
        <w:rPr>
          <w:sz w:val="22"/>
        </w:rPr>
      </w:pPr>
    </w:p>
    <w:p w14:paraId="16EE5692" w14:textId="77777777" w:rsidR="00C670EA" w:rsidRDefault="00C670EA" w:rsidP="003962B7">
      <w:pPr>
        <w:spacing w:after="0"/>
        <w:rPr>
          <w:sz w:val="22"/>
        </w:rPr>
      </w:pPr>
    </w:p>
    <w:p w14:paraId="3CAEDC71" w14:textId="77777777" w:rsidR="00C670EA" w:rsidRDefault="00C670EA" w:rsidP="003962B7">
      <w:pPr>
        <w:spacing w:after="0"/>
        <w:rPr>
          <w:sz w:val="22"/>
        </w:rPr>
      </w:pPr>
    </w:p>
    <w:p w14:paraId="3F2E659E" w14:textId="77777777" w:rsidR="00C670EA" w:rsidRDefault="00C670EA" w:rsidP="003962B7">
      <w:pPr>
        <w:spacing w:after="0"/>
        <w:rPr>
          <w:sz w:val="22"/>
        </w:rPr>
      </w:pPr>
    </w:p>
    <w:p w14:paraId="1957F9DD" w14:textId="77777777" w:rsidR="00C670EA" w:rsidRDefault="00C670EA" w:rsidP="003962B7">
      <w:pPr>
        <w:spacing w:after="0"/>
        <w:rPr>
          <w:sz w:val="22"/>
        </w:rPr>
      </w:pPr>
    </w:p>
    <w:p w14:paraId="679FB9CE" w14:textId="77777777" w:rsidR="00C670EA" w:rsidRPr="00607B75" w:rsidRDefault="00C670EA" w:rsidP="003962B7">
      <w:pPr>
        <w:spacing w:after="0"/>
        <w:rPr>
          <w:sz w:val="22"/>
        </w:rPr>
      </w:pPr>
    </w:p>
    <w:sectPr w:rsidR="00C670EA" w:rsidRPr="00607B75" w:rsidSect="003B64B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7C3D" w14:textId="77777777" w:rsidR="00564898" w:rsidRDefault="00564898" w:rsidP="0077484B">
      <w:pPr>
        <w:spacing w:after="0"/>
      </w:pPr>
      <w:r>
        <w:separator/>
      </w:r>
    </w:p>
    <w:p w14:paraId="747627F8" w14:textId="77777777" w:rsidR="00564898" w:rsidRDefault="00564898"/>
  </w:endnote>
  <w:endnote w:type="continuationSeparator" w:id="0">
    <w:p w14:paraId="2FECBB16" w14:textId="77777777" w:rsidR="00564898" w:rsidRDefault="00564898" w:rsidP="0077484B">
      <w:pPr>
        <w:spacing w:after="0"/>
      </w:pPr>
      <w:r>
        <w:continuationSeparator/>
      </w:r>
    </w:p>
    <w:p w14:paraId="27D2088B" w14:textId="77777777" w:rsidR="00564898" w:rsidRDefault="0056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26960"/>
      <w:docPartObj>
        <w:docPartGallery w:val="Page Numbers (Bottom of Page)"/>
        <w:docPartUnique/>
      </w:docPartObj>
    </w:sdtPr>
    <w:sdtContent>
      <w:sdt>
        <w:sdtPr>
          <w:id w:val="-1705238520"/>
          <w:docPartObj>
            <w:docPartGallery w:val="Page Numbers (Top of Page)"/>
            <w:docPartUnique/>
          </w:docPartObj>
        </w:sdtPr>
        <w:sdtContent>
          <w:p w14:paraId="54A67BC5" w14:textId="67CA4155" w:rsidR="00300698" w:rsidRDefault="0030069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902510A" w14:textId="77777777" w:rsidR="00846E06" w:rsidRDefault="00846E06" w:rsidP="0030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12C1" w14:textId="77777777" w:rsidR="00564898" w:rsidRDefault="00564898" w:rsidP="0077484B">
      <w:pPr>
        <w:spacing w:after="0"/>
      </w:pPr>
      <w:r>
        <w:separator/>
      </w:r>
    </w:p>
    <w:p w14:paraId="16D22F70" w14:textId="77777777" w:rsidR="00564898" w:rsidRDefault="00564898"/>
  </w:footnote>
  <w:footnote w:type="continuationSeparator" w:id="0">
    <w:p w14:paraId="7DA8F2E7" w14:textId="77777777" w:rsidR="00564898" w:rsidRDefault="00564898" w:rsidP="0077484B">
      <w:pPr>
        <w:spacing w:after="0"/>
      </w:pPr>
      <w:r>
        <w:continuationSeparator/>
      </w:r>
    </w:p>
    <w:p w14:paraId="557B735D" w14:textId="77777777" w:rsidR="00564898" w:rsidRDefault="00564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674E" w14:textId="4BB15AA3" w:rsidR="00EC614E" w:rsidRDefault="00067640" w:rsidP="00067640">
    <w:pPr>
      <w:pStyle w:val="Header"/>
      <w:rPr>
        <w:b/>
        <w:bCs/>
        <w:sz w:val="22"/>
      </w:rPr>
    </w:pPr>
    <w:r w:rsidRPr="00AA0AEF">
      <w:rPr>
        <w:b/>
        <w:bCs/>
        <w:sz w:val="28"/>
        <w:szCs w:val="28"/>
        <w:u w:val="single"/>
      </w:rPr>
      <w:t>FAHA Board Meeting</w:t>
    </w:r>
    <w:r w:rsidRPr="00AA0AEF">
      <w:rPr>
        <w:b/>
        <w:bCs/>
        <w:sz w:val="22"/>
      </w:rPr>
      <w:tab/>
    </w:r>
    <w:r w:rsidR="00AA0AEF" w:rsidRPr="00AA0AEF">
      <w:rPr>
        <w:b/>
        <w:bCs/>
      </w:rPr>
      <w:tab/>
    </w:r>
    <w:r w:rsidR="00120DD1">
      <w:rPr>
        <w:b/>
        <w:bCs/>
        <w:sz w:val="22"/>
      </w:rPr>
      <w:t>August 21, 2023</w:t>
    </w:r>
  </w:p>
  <w:p w14:paraId="51698A02" w14:textId="051C79E7" w:rsidR="00846E06" w:rsidRPr="00EC614E" w:rsidRDefault="00EC614E" w:rsidP="00EC614E">
    <w:pPr>
      <w:pStyle w:val="Header"/>
      <w:rPr>
        <w:b/>
        <w:bCs/>
        <w:sz w:val="22"/>
      </w:rPr>
    </w:pPr>
    <w:r>
      <w:rPr>
        <w:b/>
        <w:b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E2B1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83477"/>
    <w:multiLevelType w:val="hybridMultilevel"/>
    <w:tmpl w:val="52F6001A"/>
    <w:lvl w:ilvl="0" w:tplc="383A6F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9A367D"/>
    <w:multiLevelType w:val="hybridMultilevel"/>
    <w:tmpl w:val="5C7433AA"/>
    <w:lvl w:ilvl="0" w:tplc="967470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483742A"/>
    <w:multiLevelType w:val="hybridMultilevel"/>
    <w:tmpl w:val="A25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3F7958"/>
    <w:multiLevelType w:val="multilevel"/>
    <w:tmpl w:val="EAB6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CD29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49658485">
    <w:abstractNumId w:val="0"/>
  </w:num>
  <w:num w:numId="2" w16cid:durableId="1807819020">
    <w:abstractNumId w:val="1"/>
  </w:num>
  <w:num w:numId="3" w16cid:durableId="1384717678">
    <w:abstractNumId w:val="5"/>
  </w:num>
  <w:num w:numId="4" w16cid:durableId="171067941">
    <w:abstractNumId w:val="0"/>
  </w:num>
  <w:num w:numId="5" w16cid:durableId="1782451245">
    <w:abstractNumId w:val="2"/>
  </w:num>
  <w:num w:numId="6" w16cid:durableId="1951663658">
    <w:abstractNumId w:val="3"/>
  </w:num>
  <w:num w:numId="7" w16cid:durableId="1738288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6"/>
    <w:rsid w:val="0001136C"/>
    <w:rsid w:val="00015DF9"/>
    <w:rsid w:val="00027D36"/>
    <w:rsid w:val="00032DEA"/>
    <w:rsid w:val="000360E5"/>
    <w:rsid w:val="0004184C"/>
    <w:rsid w:val="00060039"/>
    <w:rsid w:val="000645DD"/>
    <w:rsid w:val="0006548A"/>
    <w:rsid w:val="00067640"/>
    <w:rsid w:val="0007748C"/>
    <w:rsid w:val="00090BAA"/>
    <w:rsid w:val="00093A0C"/>
    <w:rsid w:val="000A7CCA"/>
    <w:rsid w:val="000B06B8"/>
    <w:rsid w:val="000B6DDB"/>
    <w:rsid w:val="000D1799"/>
    <w:rsid w:val="000E062D"/>
    <w:rsid w:val="00106666"/>
    <w:rsid w:val="0010687B"/>
    <w:rsid w:val="00117186"/>
    <w:rsid w:val="00120DD1"/>
    <w:rsid w:val="00123669"/>
    <w:rsid w:val="00123A85"/>
    <w:rsid w:val="00134BA1"/>
    <w:rsid w:val="00136476"/>
    <w:rsid w:val="0014337B"/>
    <w:rsid w:val="0015275F"/>
    <w:rsid w:val="00154A22"/>
    <w:rsid w:val="00191A3D"/>
    <w:rsid w:val="001947D2"/>
    <w:rsid w:val="001A3FED"/>
    <w:rsid w:val="001B599A"/>
    <w:rsid w:val="001C3166"/>
    <w:rsid w:val="001D7AD8"/>
    <w:rsid w:val="002008B0"/>
    <w:rsid w:val="00200D78"/>
    <w:rsid w:val="002010CD"/>
    <w:rsid w:val="00206E33"/>
    <w:rsid w:val="0020794C"/>
    <w:rsid w:val="00222D46"/>
    <w:rsid w:val="00226705"/>
    <w:rsid w:val="00227566"/>
    <w:rsid w:val="00230591"/>
    <w:rsid w:val="002316D0"/>
    <w:rsid w:val="00264CF0"/>
    <w:rsid w:val="00271D80"/>
    <w:rsid w:val="0028308E"/>
    <w:rsid w:val="00297570"/>
    <w:rsid w:val="002B7BC0"/>
    <w:rsid w:val="002C7CA2"/>
    <w:rsid w:val="002D3AFB"/>
    <w:rsid w:val="002E535A"/>
    <w:rsid w:val="00300698"/>
    <w:rsid w:val="00303609"/>
    <w:rsid w:val="00317890"/>
    <w:rsid w:val="0032538A"/>
    <w:rsid w:val="00330CB0"/>
    <w:rsid w:val="00345118"/>
    <w:rsid w:val="003468B4"/>
    <w:rsid w:val="0034716B"/>
    <w:rsid w:val="00350B7C"/>
    <w:rsid w:val="0035100D"/>
    <w:rsid w:val="003962B7"/>
    <w:rsid w:val="003B64BD"/>
    <w:rsid w:val="003E682C"/>
    <w:rsid w:val="0040450D"/>
    <w:rsid w:val="004915C5"/>
    <w:rsid w:val="00497A98"/>
    <w:rsid w:val="004B0FD2"/>
    <w:rsid w:val="004C050F"/>
    <w:rsid w:val="004C3D80"/>
    <w:rsid w:val="004C79DD"/>
    <w:rsid w:val="004F611C"/>
    <w:rsid w:val="004F7E67"/>
    <w:rsid w:val="00505417"/>
    <w:rsid w:val="00514AB9"/>
    <w:rsid w:val="005209C9"/>
    <w:rsid w:val="00520D20"/>
    <w:rsid w:val="005235EA"/>
    <w:rsid w:val="00523FC5"/>
    <w:rsid w:val="00533C79"/>
    <w:rsid w:val="005429CE"/>
    <w:rsid w:val="00555D85"/>
    <w:rsid w:val="0055793B"/>
    <w:rsid w:val="00563AC1"/>
    <w:rsid w:val="00564898"/>
    <w:rsid w:val="005A40E1"/>
    <w:rsid w:val="005A6C2B"/>
    <w:rsid w:val="005B0242"/>
    <w:rsid w:val="005C7803"/>
    <w:rsid w:val="005D719E"/>
    <w:rsid w:val="005D79AA"/>
    <w:rsid w:val="006014E0"/>
    <w:rsid w:val="0060454D"/>
    <w:rsid w:val="00607B75"/>
    <w:rsid w:val="006201F6"/>
    <w:rsid w:val="00634B4E"/>
    <w:rsid w:val="00657803"/>
    <w:rsid w:val="006609CD"/>
    <w:rsid w:val="0067738D"/>
    <w:rsid w:val="00682D93"/>
    <w:rsid w:val="0069319A"/>
    <w:rsid w:val="006B3983"/>
    <w:rsid w:val="006C0F18"/>
    <w:rsid w:val="00723DBA"/>
    <w:rsid w:val="00726971"/>
    <w:rsid w:val="0077484B"/>
    <w:rsid w:val="007779A1"/>
    <w:rsid w:val="00780481"/>
    <w:rsid w:val="007977D2"/>
    <w:rsid w:val="007A1244"/>
    <w:rsid w:val="007A4D51"/>
    <w:rsid w:val="007A67C6"/>
    <w:rsid w:val="007B6FF6"/>
    <w:rsid w:val="007D152A"/>
    <w:rsid w:val="00807495"/>
    <w:rsid w:val="0082567C"/>
    <w:rsid w:val="008276CD"/>
    <w:rsid w:val="00836BE9"/>
    <w:rsid w:val="00841634"/>
    <w:rsid w:val="00845273"/>
    <w:rsid w:val="008455FA"/>
    <w:rsid w:val="00846E06"/>
    <w:rsid w:val="00860983"/>
    <w:rsid w:val="008620D7"/>
    <w:rsid w:val="00872CE2"/>
    <w:rsid w:val="00875722"/>
    <w:rsid w:val="00876E4E"/>
    <w:rsid w:val="008A3038"/>
    <w:rsid w:val="008A5ED7"/>
    <w:rsid w:val="008B0425"/>
    <w:rsid w:val="008C4D5B"/>
    <w:rsid w:val="008D67FA"/>
    <w:rsid w:val="008E0F0C"/>
    <w:rsid w:val="008E162D"/>
    <w:rsid w:val="008E7E16"/>
    <w:rsid w:val="00912389"/>
    <w:rsid w:val="00927325"/>
    <w:rsid w:val="00931DE9"/>
    <w:rsid w:val="0093726D"/>
    <w:rsid w:val="00955D06"/>
    <w:rsid w:val="009951D0"/>
    <w:rsid w:val="00996ACE"/>
    <w:rsid w:val="009C7FFD"/>
    <w:rsid w:val="009D3043"/>
    <w:rsid w:val="009D3DAD"/>
    <w:rsid w:val="00A000FE"/>
    <w:rsid w:val="00A214C0"/>
    <w:rsid w:val="00A21BA5"/>
    <w:rsid w:val="00A2228A"/>
    <w:rsid w:val="00A406BF"/>
    <w:rsid w:val="00A92FC8"/>
    <w:rsid w:val="00AA0AEF"/>
    <w:rsid w:val="00AC1D9A"/>
    <w:rsid w:val="00B1287E"/>
    <w:rsid w:val="00B3344D"/>
    <w:rsid w:val="00B60422"/>
    <w:rsid w:val="00B65351"/>
    <w:rsid w:val="00B701BD"/>
    <w:rsid w:val="00B841C6"/>
    <w:rsid w:val="00BA034B"/>
    <w:rsid w:val="00BC2B16"/>
    <w:rsid w:val="00BD3FCF"/>
    <w:rsid w:val="00C03B14"/>
    <w:rsid w:val="00C063EA"/>
    <w:rsid w:val="00C15937"/>
    <w:rsid w:val="00C16545"/>
    <w:rsid w:val="00C16CC0"/>
    <w:rsid w:val="00C214CC"/>
    <w:rsid w:val="00C37AAF"/>
    <w:rsid w:val="00C443C5"/>
    <w:rsid w:val="00C4449D"/>
    <w:rsid w:val="00C47978"/>
    <w:rsid w:val="00C53CD5"/>
    <w:rsid w:val="00C611F0"/>
    <w:rsid w:val="00C670EA"/>
    <w:rsid w:val="00C67EF4"/>
    <w:rsid w:val="00C707C4"/>
    <w:rsid w:val="00C70E89"/>
    <w:rsid w:val="00C7622D"/>
    <w:rsid w:val="00CB1DB5"/>
    <w:rsid w:val="00CE09D2"/>
    <w:rsid w:val="00CF1986"/>
    <w:rsid w:val="00D028CE"/>
    <w:rsid w:val="00D10747"/>
    <w:rsid w:val="00D4643C"/>
    <w:rsid w:val="00D52E56"/>
    <w:rsid w:val="00D56358"/>
    <w:rsid w:val="00D60326"/>
    <w:rsid w:val="00D7440B"/>
    <w:rsid w:val="00D87F69"/>
    <w:rsid w:val="00D944FE"/>
    <w:rsid w:val="00DC0261"/>
    <w:rsid w:val="00DC4FF8"/>
    <w:rsid w:val="00DF37A6"/>
    <w:rsid w:val="00E17094"/>
    <w:rsid w:val="00E37FC3"/>
    <w:rsid w:val="00E61E9B"/>
    <w:rsid w:val="00E67A53"/>
    <w:rsid w:val="00E76F9C"/>
    <w:rsid w:val="00E91FC1"/>
    <w:rsid w:val="00EC01DF"/>
    <w:rsid w:val="00EC0B29"/>
    <w:rsid w:val="00EC0BC4"/>
    <w:rsid w:val="00EC1478"/>
    <w:rsid w:val="00EC492B"/>
    <w:rsid w:val="00EC4A90"/>
    <w:rsid w:val="00EC614E"/>
    <w:rsid w:val="00ED48EE"/>
    <w:rsid w:val="00EE04EE"/>
    <w:rsid w:val="00EF0FA6"/>
    <w:rsid w:val="00EF28EA"/>
    <w:rsid w:val="00EF6132"/>
    <w:rsid w:val="00F21CB8"/>
    <w:rsid w:val="00F33FBD"/>
    <w:rsid w:val="00F5176B"/>
    <w:rsid w:val="00F52886"/>
    <w:rsid w:val="00F552C2"/>
    <w:rsid w:val="00F56018"/>
    <w:rsid w:val="00F56C63"/>
    <w:rsid w:val="00FA1C32"/>
    <w:rsid w:val="00FA1E47"/>
    <w:rsid w:val="00FA31DA"/>
    <w:rsid w:val="00FB03B0"/>
    <w:rsid w:val="00FD0034"/>
    <w:rsid w:val="00FE0125"/>
    <w:rsid w:val="00FE0D8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D56B6"/>
  <w15:chartTrackingRefBased/>
  <w15:docId w15:val="{FA85846B-CA6F-465D-9D8A-AD64601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6C2B"/>
    <w:pPr>
      <w:numPr>
        <w:numId w:val="1"/>
      </w:numPr>
      <w:contextualSpacing/>
    </w:pPr>
  </w:style>
  <w:style w:type="paragraph" w:customStyle="1" w:styleId="gmail-p2">
    <w:name w:val="gmail-p2"/>
    <w:basedOn w:val="Normal"/>
    <w:rsid w:val="005A6C2B"/>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77484B"/>
    <w:pPr>
      <w:tabs>
        <w:tab w:val="center" w:pos="4680"/>
        <w:tab w:val="right" w:pos="9360"/>
      </w:tabs>
      <w:spacing w:after="0"/>
    </w:pPr>
  </w:style>
  <w:style w:type="character" w:customStyle="1" w:styleId="HeaderChar">
    <w:name w:val="Header Char"/>
    <w:basedOn w:val="DefaultParagraphFont"/>
    <w:link w:val="Header"/>
    <w:uiPriority w:val="99"/>
    <w:rsid w:val="0077484B"/>
  </w:style>
  <w:style w:type="paragraph" w:styleId="Footer">
    <w:name w:val="footer"/>
    <w:basedOn w:val="Normal"/>
    <w:link w:val="FooterChar"/>
    <w:uiPriority w:val="99"/>
    <w:unhideWhenUsed/>
    <w:rsid w:val="0077484B"/>
    <w:pPr>
      <w:tabs>
        <w:tab w:val="center" w:pos="4680"/>
        <w:tab w:val="right" w:pos="9360"/>
      </w:tabs>
      <w:spacing w:after="0"/>
    </w:pPr>
  </w:style>
  <w:style w:type="character" w:customStyle="1" w:styleId="FooterChar">
    <w:name w:val="Footer Char"/>
    <w:basedOn w:val="DefaultParagraphFont"/>
    <w:link w:val="Footer"/>
    <w:uiPriority w:val="99"/>
    <w:rsid w:val="0077484B"/>
  </w:style>
  <w:style w:type="paragraph" w:customStyle="1" w:styleId="Default">
    <w:name w:val="Default"/>
    <w:rsid w:val="00C4449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682D93"/>
    <w:rPr>
      <w:color w:val="0563C1" w:themeColor="hyperlink"/>
      <w:u w:val="single"/>
    </w:rPr>
  </w:style>
  <w:style w:type="character" w:styleId="UnresolvedMention">
    <w:name w:val="Unresolved Mention"/>
    <w:basedOn w:val="DefaultParagraphFont"/>
    <w:uiPriority w:val="99"/>
    <w:semiHidden/>
    <w:unhideWhenUsed/>
    <w:rsid w:val="00682D93"/>
    <w:rPr>
      <w:color w:val="605E5C"/>
      <w:shd w:val="clear" w:color="auto" w:fill="E1DFDD"/>
    </w:rPr>
  </w:style>
  <w:style w:type="paragraph" w:styleId="NoSpacing">
    <w:name w:val="No Spacing"/>
    <w:uiPriority w:val="1"/>
    <w:qFormat/>
    <w:rsid w:val="00912389"/>
    <w:pPr>
      <w:spacing w:after="0"/>
    </w:pPr>
    <w:rPr>
      <w:sz w:val="24"/>
    </w:rPr>
  </w:style>
  <w:style w:type="paragraph" w:styleId="ListParagraph">
    <w:name w:val="List Paragraph"/>
    <w:basedOn w:val="Normal"/>
    <w:uiPriority w:val="34"/>
    <w:qFormat/>
    <w:rsid w:val="00872CE2"/>
    <w:pPr>
      <w:ind w:left="720"/>
      <w:contextualSpacing/>
    </w:pPr>
  </w:style>
  <w:style w:type="paragraph" w:styleId="Revision">
    <w:name w:val="Revision"/>
    <w:hidden/>
    <w:uiPriority w:val="99"/>
    <w:semiHidden/>
    <w:rsid w:val="009C7FFD"/>
    <w:pPr>
      <w:spacing w:after="0"/>
    </w:pPr>
    <w:rPr>
      <w:sz w:val="24"/>
    </w:rPr>
  </w:style>
  <w:style w:type="table" w:styleId="TableGrid">
    <w:name w:val="Table Grid"/>
    <w:basedOn w:val="TableNormal"/>
    <w:uiPriority w:val="39"/>
    <w:rsid w:val="0026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905">
      <w:bodyDiv w:val="1"/>
      <w:marLeft w:val="0"/>
      <w:marRight w:val="0"/>
      <w:marTop w:val="0"/>
      <w:marBottom w:val="0"/>
      <w:divBdr>
        <w:top w:val="none" w:sz="0" w:space="0" w:color="auto"/>
        <w:left w:val="none" w:sz="0" w:space="0" w:color="auto"/>
        <w:bottom w:val="none" w:sz="0" w:space="0" w:color="auto"/>
        <w:right w:val="none" w:sz="0" w:space="0" w:color="auto"/>
      </w:divBdr>
    </w:div>
    <w:div w:id="392240628">
      <w:bodyDiv w:val="1"/>
      <w:marLeft w:val="0"/>
      <w:marRight w:val="0"/>
      <w:marTop w:val="0"/>
      <w:marBottom w:val="0"/>
      <w:divBdr>
        <w:top w:val="none" w:sz="0" w:space="0" w:color="auto"/>
        <w:left w:val="none" w:sz="0" w:space="0" w:color="auto"/>
        <w:bottom w:val="none" w:sz="0" w:space="0" w:color="auto"/>
        <w:right w:val="none" w:sz="0" w:space="0" w:color="auto"/>
      </w:divBdr>
    </w:div>
    <w:div w:id="530149861">
      <w:bodyDiv w:val="1"/>
      <w:marLeft w:val="0"/>
      <w:marRight w:val="0"/>
      <w:marTop w:val="0"/>
      <w:marBottom w:val="0"/>
      <w:divBdr>
        <w:top w:val="none" w:sz="0" w:space="0" w:color="auto"/>
        <w:left w:val="none" w:sz="0" w:space="0" w:color="auto"/>
        <w:bottom w:val="none" w:sz="0" w:space="0" w:color="auto"/>
        <w:right w:val="none" w:sz="0" w:space="0" w:color="auto"/>
      </w:divBdr>
    </w:div>
    <w:div w:id="676544799">
      <w:bodyDiv w:val="1"/>
      <w:marLeft w:val="0"/>
      <w:marRight w:val="0"/>
      <w:marTop w:val="0"/>
      <w:marBottom w:val="0"/>
      <w:divBdr>
        <w:top w:val="none" w:sz="0" w:space="0" w:color="auto"/>
        <w:left w:val="none" w:sz="0" w:space="0" w:color="auto"/>
        <w:bottom w:val="none" w:sz="0" w:space="0" w:color="auto"/>
        <w:right w:val="none" w:sz="0" w:space="0" w:color="auto"/>
      </w:divBdr>
    </w:div>
    <w:div w:id="919292273">
      <w:bodyDiv w:val="1"/>
      <w:marLeft w:val="0"/>
      <w:marRight w:val="0"/>
      <w:marTop w:val="0"/>
      <w:marBottom w:val="0"/>
      <w:divBdr>
        <w:top w:val="none" w:sz="0" w:space="0" w:color="auto"/>
        <w:left w:val="none" w:sz="0" w:space="0" w:color="auto"/>
        <w:bottom w:val="none" w:sz="0" w:space="0" w:color="auto"/>
        <w:right w:val="none" w:sz="0" w:space="0" w:color="auto"/>
      </w:divBdr>
    </w:div>
    <w:div w:id="1146358105">
      <w:bodyDiv w:val="1"/>
      <w:marLeft w:val="0"/>
      <w:marRight w:val="0"/>
      <w:marTop w:val="0"/>
      <w:marBottom w:val="0"/>
      <w:divBdr>
        <w:top w:val="none" w:sz="0" w:space="0" w:color="auto"/>
        <w:left w:val="none" w:sz="0" w:space="0" w:color="auto"/>
        <w:bottom w:val="none" w:sz="0" w:space="0" w:color="auto"/>
        <w:right w:val="none" w:sz="0" w:space="0" w:color="auto"/>
      </w:divBdr>
    </w:div>
    <w:div w:id="1209341084">
      <w:bodyDiv w:val="1"/>
      <w:marLeft w:val="0"/>
      <w:marRight w:val="0"/>
      <w:marTop w:val="0"/>
      <w:marBottom w:val="0"/>
      <w:divBdr>
        <w:top w:val="none" w:sz="0" w:space="0" w:color="auto"/>
        <w:left w:val="none" w:sz="0" w:space="0" w:color="auto"/>
        <w:bottom w:val="none" w:sz="0" w:space="0" w:color="auto"/>
        <w:right w:val="none" w:sz="0" w:space="0" w:color="auto"/>
      </w:divBdr>
    </w:div>
    <w:div w:id="1233077703">
      <w:bodyDiv w:val="1"/>
      <w:marLeft w:val="0"/>
      <w:marRight w:val="0"/>
      <w:marTop w:val="0"/>
      <w:marBottom w:val="0"/>
      <w:divBdr>
        <w:top w:val="none" w:sz="0" w:space="0" w:color="auto"/>
        <w:left w:val="none" w:sz="0" w:space="0" w:color="auto"/>
        <w:bottom w:val="none" w:sz="0" w:space="0" w:color="auto"/>
        <w:right w:val="none" w:sz="0" w:space="0" w:color="auto"/>
      </w:divBdr>
    </w:div>
    <w:div w:id="1531576649">
      <w:bodyDiv w:val="1"/>
      <w:marLeft w:val="0"/>
      <w:marRight w:val="0"/>
      <w:marTop w:val="0"/>
      <w:marBottom w:val="0"/>
      <w:divBdr>
        <w:top w:val="none" w:sz="0" w:space="0" w:color="auto"/>
        <w:left w:val="none" w:sz="0" w:space="0" w:color="auto"/>
        <w:bottom w:val="none" w:sz="0" w:space="0" w:color="auto"/>
        <w:right w:val="none" w:sz="0" w:space="0" w:color="auto"/>
      </w:divBdr>
    </w:div>
    <w:div w:id="1988509375">
      <w:bodyDiv w:val="1"/>
      <w:marLeft w:val="0"/>
      <w:marRight w:val="0"/>
      <w:marTop w:val="0"/>
      <w:marBottom w:val="0"/>
      <w:divBdr>
        <w:top w:val="none" w:sz="0" w:space="0" w:color="auto"/>
        <w:left w:val="none" w:sz="0" w:space="0" w:color="auto"/>
        <w:bottom w:val="none" w:sz="0" w:space="0" w:color="auto"/>
        <w:right w:val="none" w:sz="0" w:space="0" w:color="auto"/>
      </w:divBdr>
    </w:div>
    <w:div w:id="20698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701A-2520-4569-84D5-9BDD0F64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Miller</dc:creator>
  <cp:keywords/>
  <dc:description/>
  <cp:lastModifiedBy>Jeff Miller</cp:lastModifiedBy>
  <cp:revision>11</cp:revision>
  <cp:lastPrinted>2023-08-22T00:08:00Z</cp:lastPrinted>
  <dcterms:created xsi:type="dcterms:W3CDTF">2023-08-21T18:19:00Z</dcterms:created>
  <dcterms:modified xsi:type="dcterms:W3CDTF">2023-08-23T20:43:00Z</dcterms:modified>
</cp:coreProperties>
</file>